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rFonts w:ascii="Calibri" w:cs="Calibri" w:eastAsia="Calibri" w:hAnsi="Calibri"/>
        </w:rPr>
      </w:pPr>
      <w:r w:rsidDel="00000000" w:rsidR="00000000" w:rsidRPr="00000000">
        <w:rPr>
          <w:rFonts w:ascii="Calibri" w:cs="Calibri" w:eastAsia="Calibri" w:hAnsi="Calibri"/>
          <w:rtl w:val="0"/>
        </w:rPr>
        <w:t xml:space="preserve">Southold Justice Review &amp; Reform Task Force</w:t>
      </w:r>
    </w:p>
    <w:p w:rsidR="00000000" w:rsidDel="00000000" w:rsidP="00000000" w:rsidRDefault="00000000" w:rsidRPr="00000000" w14:paraId="00000002">
      <w:pPr>
        <w:pStyle w:val="Heading2"/>
        <w:rPr>
          <w:rFonts w:ascii="Calibri" w:cs="Calibri" w:eastAsia="Calibri" w:hAnsi="Calibri"/>
          <w:b w:val="0"/>
          <w:i w:val="0"/>
          <w:smallCaps w:val="1"/>
          <w:color w:val="000000"/>
        </w:rPr>
      </w:pPr>
      <w:r w:rsidDel="00000000" w:rsidR="00000000" w:rsidRPr="00000000">
        <w:rPr>
          <w:rFonts w:ascii="Calibri" w:cs="Calibri" w:eastAsia="Calibri" w:hAnsi="Calibri"/>
          <w:rtl w:val="0"/>
        </w:rPr>
        <w:t xml:space="preserve">General Meeting</w:t>
        <w:tab/>
        <w:tab/>
        <w:tab/>
        <w:tab/>
        <w:tab/>
        <w:tab/>
        <w:tab/>
        <w:tab/>
        <w:tab/>
      </w:r>
      <w:r w:rsidDel="00000000" w:rsidR="00000000" w:rsidRPr="00000000">
        <w:rPr>
          <w:rtl w:val="0"/>
        </w:rPr>
        <w:t xml:space="preserve">                       02/16/2021</w:t>
      </w:r>
      <w:r w:rsidDel="00000000" w:rsidR="00000000" w:rsidRPr="00000000">
        <w:rPr>
          <w:rFonts w:ascii="Calibri" w:cs="Calibri" w:eastAsia="Calibri" w:hAnsi="Calibri"/>
          <w:sz w:val="21"/>
          <w:szCs w:val="21"/>
          <w:rtl w:val="0"/>
        </w:rPr>
        <w:t xml:space="preserve">     </w:t>
        <w:tab/>
        <w:tab/>
        <w:tab/>
        <w:tab/>
        <w:tab/>
        <w:tab/>
        <w:tab/>
        <w:tab/>
        <w:tab/>
        <w:tab/>
        <w:tab/>
        <w:tab/>
      </w:r>
      <w:r w:rsidDel="00000000" w:rsidR="00000000" w:rsidRPr="00000000">
        <w:rPr>
          <w:sz w:val="21"/>
          <w:szCs w:val="21"/>
          <w:rtl w:val="0"/>
        </w:rPr>
        <w:t xml:space="preserve">5</w:t>
      </w:r>
      <w:r w:rsidDel="00000000" w:rsidR="00000000" w:rsidRPr="00000000">
        <w:rPr>
          <w:rFonts w:ascii="Calibri" w:cs="Calibri" w:eastAsia="Calibri" w:hAnsi="Calibri"/>
          <w:sz w:val="21"/>
          <w:szCs w:val="21"/>
          <w:rtl w:val="0"/>
        </w:rPr>
        <w:t xml:space="preserve">:00PM-</w:t>
      </w:r>
      <w:r w:rsidDel="00000000" w:rsidR="00000000" w:rsidRPr="00000000">
        <w:rPr>
          <w:sz w:val="21"/>
          <w:szCs w:val="21"/>
          <w:rtl w:val="0"/>
        </w:rPr>
        <w:t xml:space="preserve">7</w:t>
      </w:r>
      <w:r w:rsidDel="00000000" w:rsidR="00000000" w:rsidRPr="00000000">
        <w:rPr>
          <w:rFonts w:ascii="Calibri" w:cs="Calibri" w:eastAsia="Calibri" w:hAnsi="Calibri"/>
          <w:sz w:val="21"/>
          <w:szCs w:val="21"/>
          <w:rtl w:val="0"/>
        </w:rPr>
        <w:t xml:space="preserve">:00PM Via zoom</w:t>
      </w:r>
      <w:r w:rsidDel="00000000" w:rsidR="00000000" w:rsidRPr="00000000">
        <w:rPr>
          <w:rtl w:val="0"/>
        </w:rPr>
      </w:r>
    </w:p>
    <w:tbl>
      <w:tblPr>
        <w:tblStyle w:val="Table1"/>
        <w:tblW w:w="55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0"/>
        <w:gridCol w:w="2580"/>
        <w:tblGridChange w:id="0">
          <w:tblGrid>
            <w:gridCol w:w="2940"/>
            <w:gridCol w:w="2580"/>
          </w:tblGrid>
        </w:tblGridChange>
      </w:tblGrid>
      <w:tr>
        <w:trPr>
          <w:trHeight w:val="321" w:hRule="atLeast"/>
        </w:trPr>
        <w:tc>
          <w:tcPr>
            <w:tcBorders>
              <w:top w:color="b4c6e7" w:space="0" w:sz="12" w:val="single"/>
              <w:left w:color="b4c6e7" w:space="0" w:sz="12" w:val="single"/>
              <w:bottom w:color="b4c6e7" w:space="0" w:sz="12" w:val="single"/>
              <w:right w:color="b4c6e7" w:space="0" w:sz="12" w:val="single"/>
            </w:tcBorders>
          </w:tcPr>
          <w:p w:rsidR="00000000" w:rsidDel="00000000" w:rsidP="00000000" w:rsidRDefault="00000000" w:rsidRPr="00000000" w14:paraId="00000003">
            <w:pPr>
              <w:rPr/>
            </w:pPr>
            <w:r w:rsidDel="00000000" w:rsidR="00000000" w:rsidRPr="00000000">
              <w:rPr>
                <w:rFonts w:ascii="Calibri" w:cs="Calibri" w:eastAsia="Calibri" w:hAnsi="Calibri"/>
                <w:b w:val="1"/>
                <w:rtl w:val="0"/>
              </w:rPr>
              <w:t xml:space="preserve">Facilitator:</w:t>
            </w:r>
            <w:r w:rsidDel="00000000" w:rsidR="00000000" w:rsidRPr="00000000">
              <w:rPr>
                <w:rtl w:val="0"/>
              </w:rPr>
              <w:t xml:space="preserve"> Carolyn Peabody</w:t>
            </w:r>
          </w:p>
        </w:tc>
        <w:tc>
          <w:tcPr>
            <w:tcBorders>
              <w:top w:color="b4c6e7" w:space="0" w:sz="12" w:val="single"/>
              <w:left w:color="b4c6e7" w:space="0" w:sz="12" w:val="single"/>
              <w:bottom w:color="b4c6e7" w:space="0" w:sz="12" w:val="single"/>
              <w:right w:color="b4c6e7" w:space="0" w:sz="12" w:val="single"/>
            </w:tcBorders>
          </w:tcPr>
          <w:p w:rsidR="00000000" w:rsidDel="00000000" w:rsidP="00000000" w:rsidRDefault="00000000" w:rsidRPr="00000000" w14:paraId="00000004">
            <w:pPr>
              <w:rPr/>
            </w:pPr>
            <w:r w:rsidDel="00000000" w:rsidR="00000000" w:rsidRPr="00000000">
              <w:rPr>
                <w:rFonts w:ascii="Calibri" w:cs="Calibri" w:eastAsia="Calibri" w:hAnsi="Calibri"/>
                <w:b w:val="1"/>
                <w:rtl w:val="0"/>
              </w:rPr>
              <w:t xml:space="preserve">Note Taker: </w:t>
            </w:r>
            <w:r w:rsidDel="00000000" w:rsidR="00000000" w:rsidRPr="00000000">
              <w:rPr>
                <w:rtl w:val="0"/>
              </w:rPr>
              <w:t xml:space="preserve"> Julia Fetter</w:t>
            </w:r>
          </w:p>
        </w:tc>
      </w:tr>
    </w:tbl>
    <w:p w:rsidR="00000000" w:rsidDel="00000000" w:rsidP="00000000" w:rsidRDefault="00000000" w:rsidRPr="00000000" w14:paraId="00000005">
      <w:pPr>
        <w:ind w:left="0" w:firstLine="0"/>
        <w:rPr>
          <w:b w:val="1"/>
          <w:sz w:val="24"/>
          <w:szCs w:val="24"/>
          <w:u w:val="single"/>
        </w:rPr>
      </w:pPr>
      <w:r w:rsidDel="00000000" w:rsidR="00000000" w:rsidRPr="00000000">
        <w:rPr>
          <w:b w:val="1"/>
          <w:sz w:val="24"/>
          <w:szCs w:val="24"/>
          <w:u w:val="single"/>
          <w:rtl w:val="0"/>
        </w:rPr>
        <w:t xml:space="preserve">Attendees:</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Carolyn Peabody</w:t>
            </w:r>
          </w:p>
          <w:p w:rsidR="00000000" w:rsidDel="00000000" w:rsidP="00000000" w:rsidRDefault="00000000" w:rsidRPr="00000000" w14:paraId="0000000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Julia Fetter</w:t>
            </w:r>
          </w:p>
          <w:p w:rsidR="00000000" w:rsidDel="00000000" w:rsidP="00000000" w:rsidRDefault="00000000" w:rsidRPr="00000000" w14:paraId="0000000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Laura Held</w:t>
            </w:r>
          </w:p>
          <w:p w:rsidR="00000000" w:rsidDel="00000000" w:rsidP="00000000" w:rsidRDefault="00000000" w:rsidRPr="00000000" w14:paraId="0000000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Stephen Kiely</w:t>
            </w:r>
          </w:p>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Brian Mealy</w:t>
            </w:r>
          </w:p>
          <w:p w:rsidR="00000000" w:rsidDel="00000000" w:rsidP="00000000" w:rsidRDefault="00000000" w:rsidRPr="00000000" w14:paraId="0000000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Brian Hughes</w:t>
            </w:r>
          </w:p>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Margaret Cowden</w:t>
            </w:r>
          </w:p>
          <w:p w:rsidR="00000000" w:rsidDel="00000000" w:rsidP="00000000" w:rsidRDefault="00000000" w:rsidRPr="00000000" w14:paraId="0000000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Paul Pallas</w:t>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Jack Martilotta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Jeremy Schwartz</w:t>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Anne Smith</w:t>
            </w:r>
          </w:p>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Valerie Shelby</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Leo Cuomo</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John Speyer</w:t>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Scott Russell</w:t>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Liz Gillooly</w:t>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Sonia Spar</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Alison Byers</w:t>
            </w:r>
          </w:p>
        </w:tc>
      </w:tr>
    </w:tbl>
    <w:p w:rsidR="00000000" w:rsidDel="00000000" w:rsidP="00000000" w:rsidRDefault="00000000" w:rsidRPr="00000000" w14:paraId="00000018">
      <w:pPr>
        <w:rPr>
          <w:b w:val="1"/>
          <w:sz w:val="24"/>
          <w:szCs w:val="24"/>
          <w:u w:val="single"/>
        </w:rPr>
      </w:pPr>
      <w:r w:rsidDel="00000000" w:rsidR="00000000" w:rsidRPr="00000000">
        <w:rPr>
          <w:b w:val="1"/>
          <w:sz w:val="24"/>
          <w:szCs w:val="24"/>
          <w:u w:val="single"/>
          <w:rtl w:val="0"/>
        </w:rPr>
        <w:t xml:space="preserve">Excused:</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Rev. Natalie Wimberly</w:t>
            </w:r>
          </w:p>
        </w:tc>
      </w:tr>
    </w:tbl>
    <w:p w:rsidR="00000000" w:rsidDel="00000000" w:rsidP="00000000" w:rsidRDefault="00000000" w:rsidRPr="00000000" w14:paraId="0000001A">
      <w:pPr>
        <w:rPr>
          <w:b w:val="1"/>
          <w:sz w:val="24"/>
          <w:szCs w:val="24"/>
          <w:u w:val="single"/>
        </w:rPr>
      </w:pPr>
      <w:r w:rsidDel="00000000" w:rsidR="00000000" w:rsidRPr="00000000">
        <w:rPr>
          <w:b w:val="1"/>
          <w:sz w:val="24"/>
          <w:szCs w:val="24"/>
          <w:u w:val="single"/>
          <w:rtl w:val="0"/>
        </w:rPr>
        <w:t xml:space="preserve">Guests:</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1"/>
              </w:numPr>
              <w:spacing w:after="0" w:before="0" w:line="240" w:lineRule="auto"/>
              <w:ind w:left="720" w:hanging="360"/>
              <w:rPr>
                <w:sz w:val="24"/>
                <w:szCs w:val="24"/>
              </w:rPr>
            </w:pPr>
            <w:r w:rsidDel="00000000" w:rsidR="00000000" w:rsidRPr="00000000">
              <w:rPr>
                <w:sz w:val="24"/>
                <w:szCs w:val="24"/>
                <w:rtl w:val="0"/>
              </w:rPr>
              <w:t xml:space="preserve">Pamela Bierria- HRC Intern</w:t>
            </w:r>
          </w:p>
          <w:p w:rsidR="00000000" w:rsidDel="00000000" w:rsidP="00000000" w:rsidRDefault="00000000" w:rsidRPr="00000000" w14:paraId="0000001C">
            <w:pPr>
              <w:widowControl w:val="0"/>
              <w:numPr>
                <w:ilvl w:val="0"/>
                <w:numId w:val="1"/>
              </w:numPr>
              <w:spacing w:after="0" w:before="0" w:line="240" w:lineRule="auto"/>
              <w:ind w:left="720" w:hanging="360"/>
              <w:rPr>
                <w:sz w:val="24"/>
                <w:szCs w:val="24"/>
              </w:rPr>
            </w:pPr>
            <w:r w:rsidDel="00000000" w:rsidR="00000000" w:rsidRPr="00000000">
              <w:rPr>
                <w:sz w:val="24"/>
                <w:szCs w:val="24"/>
                <w:rtl w:val="0"/>
              </w:rPr>
              <w:t xml:space="preserve">Shannon McKenna- HRC Intern</w:t>
            </w:r>
          </w:p>
          <w:p w:rsidR="00000000" w:rsidDel="00000000" w:rsidP="00000000" w:rsidRDefault="00000000" w:rsidRPr="00000000" w14:paraId="0000001D">
            <w:pPr>
              <w:widowControl w:val="0"/>
              <w:numPr>
                <w:ilvl w:val="0"/>
                <w:numId w:val="1"/>
              </w:numPr>
              <w:spacing w:after="0" w:before="0" w:line="240" w:lineRule="auto"/>
              <w:ind w:left="720" w:hanging="360"/>
              <w:rPr>
                <w:sz w:val="24"/>
                <w:szCs w:val="24"/>
              </w:rPr>
            </w:pPr>
            <w:r w:rsidDel="00000000" w:rsidR="00000000" w:rsidRPr="00000000">
              <w:rPr>
                <w:sz w:val="24"/>
                <w:szCs w:val="24"/>
                <w:rtl w:val="0"/>
              </w:rPr>
              <w:t xml:space="preserve">Sophia Rogers- HRC Intern</w:t>
            </w:r>
          </w:p>
          <w:p w:rsidR="00000000" w:rsidDel="00000000" w:rsidP="00000000" w:rsidRDefault="00000000" w:rsidRPr="00000000" w14:paraId="0000001E">
            <w:pPr>
              <w:widowControl w:val="0"/>
              <w:numPr>
                <w:ilvl w:val="0"/>
                <w:numId w:val="1"/>
              </w:numPr>
              <w:spacing w:after="0" w:before="0" w:line="240" w:lineRule="auto"/>
              <w:ind w:left="720" w:hanging="360"/>
              <w:rPr>
                <w:sz w:val="24"/>
                <w:szCs w:val="24"/>
              </w:rPr>
            </w:pPr>
            <w:r w:rsidDel="00000000" w:rsidR="00000000" w:rsidRPr="00000000">
              <w:rPr>
                <w:sz w:val="24"/>
                <w:szCs w:val="24"/>
                <w:rtl w:val="0"/>
              </w:rPr>
              <w:t xml:space="preserve">Lynda Perdomo Ayala- Director of SCHRC</w:t>
            </w:r>
          </w:p>
        </w:tc>
      </w:tr>
    </w:tbl>
    <w:p w:rsidR="00000000" w:rsidDel="00000000" w:rsidP="00000000" w:rsidRDefault="00000000" w:rsidRPr="00000000" w14:paraId="0000001F">
      <w:pPr>
        <w:rPr>
          <w:b w:val="1"/>
          <w:sz w:val="24"/>
          <w:szCs w:val="24"/>
          <w:u w:val="single"/>
        </w:rPr>
      </w:pPr>
      <w:r w:rsidDel="00000000" w:rsidR="00000000" w:rsidRPr="00000000">
        <w:rPr>
          <w:rtl w:val="0"/>
        </w:rPr>
      </w:r>
    </w:p>
    <w:p w:rsidR="00000000" w:rsidDel="00000000" w:rsidP="00000000" w:rsidRDefault="00000000" w:rsidRPr="00000000" w14:paraId="00000020">
      <w:pPr>
        <w:pStyle w:val="Heading3"/>
        <w:jc w:val="center"/>
        <w:rPr/>
      </w:pPr>
      <w:r w:rsidDel="00000000" w:rsidR="00000000" w:rsidRPr="00000000">
        <w:rPr>
          <w:rFonts w:ascii="Calibri" w:cs="Calibri" w:eastAsia="Calibri" w:hAnsi="Calibri"/>
          <w:b w:val="1"/>
          <w:rtl w:val="0"/>
        </w:rPr>
        <w:t xml:space="preserve">M</w:t>
      </w:r>
      <w:r w:rsidDel="00000000" w:rsidR="00000000" w:rsidRPr="00000000">
        <w:rPr>
          <w:rtl w:val="0"/>
        </w:rPr>
        <w:t xml:space="preserve">inutes</w:t>
      </w:r>
    </w:p>
    <w:p w:rsidR="00000000" w:rsidDel="00000000" w:rsidP="00000000" w:rsidRDefault="00000000" w:rsidRPr="00000000" w14:paraId="00000021">
      <w:pPr>
        <w:pStyle w:val="Heading2"/>
        <w:spacing w:line="240" w:lineRule="auto"/>
        <w:rPr/>
      </w:pPr>
      <w:r w:rsidDel="00000000" w:rsidR="00000000" w:rsidRPr="00000000">
        <w:rPr>
          <w:rtl w:val="0"/>
        </w:rPr>
        <w:t xml:space="preserve">Welcome</w:t>
      </w:r>
    </w:p>
    <w:p w:rsidR="00000000" w:rsidDel="00000000" w:rsidP="00000000" w:rsidRDefault="00000000" w:rsidRPr="00000000" w14:paraId="0000002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Minutes accepted by all members</w:t>
      </w:r>
    </w:p>
    <w:p w:rsidR="00000000" w:rsidDel="00000000" w:rsidP="00000000" w:rsidRDefault="00000000" w:rsidRPr="00000000" w14:paraId="0000002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Carolyn introduced and thanked Pam, Shannon and Sophia, Interns from the Human Rights Commission, that worked with Julia to organize all of the Task Force’s recommendation into one format.</w:t>
      </w:r>
    </w:p>
    <w:p w:rsidR="00000000" w:rsidDel="00000000" w:rsidP="00000000" w:rsidRDefault="00000000" w:rsidRPr="00000000" w14:paraId="00000024">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sz w:val="22"/>
          <w:szCs w:val="22"/>
          <w:u w:val="none"/>
        </w:rPr>
      </w:pPr>
      <w:r w:rsidDel="00000000" w:rsidR="00000000" w:rsidRPr="00000000">
        <w:rPr>
          <w:sz w:val="22"/>
          <w:szCs w:val="22"/>
          <w:rtl w:val="0"/>
        </w:rPr>
        <w:t xml:space="preserve">TF Members were very appreciative and thanked the interns</w:t>
      </w:r>
      <w:r w:rsidDel="00000000" w:rsidR="00000000" w:rsidRPr="00000000">
        <w:rPr>
          <w:rtl w:val="0"/>
        </w:rPr>
      </w:r>
    </w:p>
    <w:p w:rsidR="00000000" w:rsidDel="00000000" w:rsidP="00000000" w:rsidRDefault="00000000" w:rsidRPr="00000000" w14:paraId="00000025">
      <w:pPr>
        <w:pStyle w:val="Heading2"/>
        <w:spacing w:line="240" w:lineRule="auto"/>
        <w:rPr/>
      </w:pPr>
      <w:r w:rsidDel="00000000" w:rsidR="00000000" w:rsidRPr="00000000">
        <w:rPr>
          <w:rtl w:val="0"/>
        </w:rPr>
        <w:t xml:space="preserve">Recommendations: Presented by Carolyn</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sz w:val="22"/>
          <w:szCs w:val="22"/>
          <w:u w:val="none"/>
        </w:rPr>
      </w:pPr>
      <w:r w:rsidDel="00000000" w:rsidR="00000000" w:rsidRPr="00000000">
        <w:rPr>
          <w:sz w:val="22"/>
          <w:szCs w:val="22"/>
          <w:rtl w:val="0"/>
        </w:rPr>
        <w:t xml:space="preserve">Carolyn shared the next steps which include:</w:t>
      </w:r>
    </w:p>
    <w:p w:rsidR="00000000" w:rsidDel="00000000" w:rsidP="00000000" w:rsidRDefault="00000000" w:rsidRPr="00000000" w14:paraId="0000002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left"/>
        <w:rPr>
          <w:sz w:val="22"/>
          <w:szCs w:val="22"/>
          <w:u w:val="none"/>
        </w:rPr>
      </w:pPr>
      <w:r w:rsidDel="00000000" w:rsidR="00000000" w:rsidRPr="00000000">
        <w:rPr>
          <w:sz w:val="22"/>
          <w:szCs w:val="22"/>
          <w:rtl w:val="0"/>
        </w:rPr>
        <w:t xml:space="preserve">The TF members receiving the full recommendations for feedback</w:t>
      </w:r>
    </w:p>
    <w:p w:rsidR="00000000" w:rsidDel="00000000" w:rsidP="00000000" w:rsidRDefault="00000000" w:rsidRPr="00000000" w14:paraId="0000002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left"/>
        <w:rPr>
          <w:sz w:val="22"/>
          <w:szCs w:val="22"/>
          <w:u w:val="none"/>
        </w:rPr>
      </w:pPr>
      <w:r w:rsidDel="00000000" w:rsidR="00000000" w:rsidRPr="00000000">
        <w:rPr>
          <w:sz w:val="22"/>
          <w:szCs w:val="22"/>
          <w:rtl w:val="0"/>
        </w:rPr>
        <w:t xml:space="preserve">Providing the full recommendations to the police for feedback</w:t>
      </w:r>
    </w:p>
    <w:p w:rsidR="00000000" w:rsidDel="00000000" w:rsidP="00000000" w:rsidRDefault="00000000" w:rsidRPr="00000000" w14:paraId="0000002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left"/>
        <w:rPr>
          <w:sz w:val="22"/>
          <w:szCs w:val="22"/>
          <w:u w:val="none"/>
        </w:rPr>
      </w:pPr>
      <w:r w:rsidDel="00000000" w:rsidR="00000000" w:rsidRPr="00000000">
        <w:rPr>
          <w:sz w:val="22"/>
          <w:szCs w:val="22"/>
          <w:rtl w:val="0"/>
        </w:rPr>
        <w:t xml:space="preserve">Finalizing all parts of the report</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sz w:val="22"/>
          <w:szCs w:val="22"/>
          <w:u w:val="none"/>
        </w:rPr>
      </w:pPr>
      <w:r w:rsidDel="00000000" w:rsidR="00000000" w:rsidRPr="00000000">
        <w:rPr>
          <w:sz w:val="22"/>
          <w:szCs w:val="22"/>
          <w:rtl w:val="0"/>
        </w:rPr>
        <w:t xml:space="preserve">As a group, the TF reviewed the recommendation summaries that were provided prior to the meeting.</w:t>
      </w:r>
    </w:p>
    <w:p w:rsidR="00000000" w:rsidDel="00000000" w:rsidP="00000000" w:rsidRDefault="00000000" w:rsidRPr="00000000" w14:paraId="0000002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left"/>
        <w:rPr>
          <w:sz w:val="22"/>
          <w:szCs w:val="22"/>
          <w:u w:val="none"/>
        </w:rPr>
      </w:pPr>
      <w:r w:rsidDel="00000000" w:rsidR="00000000" w:rsidRPr="00000000">
        <w:rPr>
          <w:sz w:val="22"/>
          <w:szCs w:val="22"/>
          <w:rtl w:val="0"/>
        </w:rPr>
        <w:t xml:space="preserve">There was a question about Lexipol’s role in this process to which Margaret explained that their role is more in evaluating and organizing and that the TF’s recommendation is to ensure that they hear us and the community and incorporate that in their process.</w:t>
      </w:r>
    </w:p>
    <w:p w:rsidR="00000000" w:rsidDel="00000000" w:rsidP="00000000" w:rsidRDefault="00000000" w:rsidRPr="00000000" w14:paraId="0000002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left"/>
        <w:rPr>
          <w:sz w:val="22"/>
          <w:szCs w:val="22"/>
          <w:u w:val="none"/>
        </w:rPr>
      </w:pPr>
      <w:r w:rsidDel="00000000" w:rsidR="00000000" w:rsidRPr="00000000">
        <w:rPr>
          <w:sz w:val="22"/>
          <w:szCs w:val="22"/>
          <w:rtl w:val="0"/>
        </w:rPr>
        <w:t xml:space="preserve">Scott shared that he doesn’t understand the need for a Community-Police Partnership Board (“CBBP”) and felt it is not necessary to have another oversight board. Carolyn explained that it is not looking to provide oversight to the policy, rather it is to ensure that communities that are typically underrepresented, especially Black and Brown people would have a voice about their experiences with the Police. It would consist of surveying the community and building community-police relationships.</w:t>
      </w:r>
    </w:p>
    <w:p w:rsidR="00000000" w:rsidDel="00000000" w:rsidP="00000000" w:rsidRDefault="00000000" w:rsidRPr="00000000" w14:paraId="0000002D">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00" w:before="0" w:line="240" w:lineRule="auto"/>
        <w:ind w:left="2880" w:right="0" w:hanging="360"/>
        <w:jc w:val="left"/>
        <w:rPr>
          <w:sz w:val="22"/>
          <w:szCs w:val="22"/>
          <w:u w:val="none"/>
        </w:rPr>
      </w:pPr>
      <w:r w:rsidDel="00000000" w:rsidR="00000000" w:rsidRPr="00000000">
        <w:rPr>
          <w:sz w:val="22"/>
          <w:szCs w:val="22"/>
          <w:rtl w:val="0"/>
        </w:rPr>
        <w:t xml:space="preserve">This led to a conversation surrounding what the potential role of the CPPB would be, and ultimately the Steering committee will revise the wording of the recommendation to clarify its purpose</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0"/>
        <w:gridCol w:w="3115"/>
        <w:gridCol w:w="3125"/>
        <w:tblGridChange w:id="0">
          <w:tblGrid>
            <w:gridCol w:w="3110"/>
            <w:gridCol w:w="3115"/>
            <w:gridCol w:w="3125"/>
          </w:tblGrid>
        </w:tblGridChange>
      </w:tblGrid>
      <w:tr>
        <w:tc>
          <w:tcPr/>
          <w:p w:rsidR="00000000" w:rsidDel="00000000" w:rsidP="00000000" w:rsidRDefault="00000000" w:rsidRPr="00000000" w14:paraId="0000002E">
            <w:pPr>
              <w:spacing w:line="24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Action Item:</w:t>
            </w:r>
          </w:p>
          <w:p w:rsidR="00000000" w:rsidDel="00000000" w:rsidP="00000000" w:rsidRDefault="00000000" w:rsidRPr="00000000" w14:paraId="0000002F">
            <w:pPr>
              <w:spacing w:line="240" w:lineRule="auto"/>
              <w:rPr>
                <w:rFonts w:ascii="Calibri" w:cs="Calibri" w:eastAsia="Calibri" w:hAnsi="Calibri"/>
                <w:sz w:val="22"/>
                <w:szCs w:val="22"/>
              </w:rPr>
            </w:pPr>
            <w:r w:rsidDel="00000000" w:rsidR="00000000" w:rsidRPr="00000000">
              <w:rPr>
                <w:sz w:val="22"/>
                <w:szCs w:val="22"/>
                <w:rtl w:val="0"/>
              </w:rPr>
              <w:t xml:space="preserve">Review recommendations received by the Steering Committee</w:t>
            </w:r>
            <w:r w:rsidDel="00000000" w:rsidR="00000000" w:rsidRPr="00000000">
              <w:rPr>
                <w:rtl w:val="0"/>
              </w:rPr>
            </w:r>
          </w:p>
        </w:tc>
        <w:tc>
          <w:tcPr/>
          <w:p w:rsidR="00000000" w:rsidDel="00000000" w:rsidP="00000000" w:rsidRDefault="00000000" w:rsidRPr="00000000" w14:paraId="00000030">
            <w:pPr>
              <w:spacing w:line="24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By Whom:</w:t>
            </w:r>
          </w:p>
          <w:p w:rsidR="00000000" w:rsidDel="00000000" w:rsidP="00000000" w:rsidRDefault="00000000" w:rsidRPr="00000000" w14:paraId="00000031">
            <w:pPr>
              <w:spacing w:line="240" w:lineRule="auto"/>
              <w:rPr>
                <w:rFonts w:ascii="Calibri" w:cs="Calibri" w:eastAsia="Calibri" w:hAnsi="Calibri"/>
                <w:sz w:val="22"/>
                <w:szCs w:val="22"/>
              </w:rPr>
            </w:pPr>
            <w:r w:rsidDel="00000000" w:rsidR="00000000" w:rsidRPr="00000000">
              <w:rPr>
                <w:sz w:val="22"/>
                <w:szCs w:val="22"/>
                <w:rtl w:val="0"/>
              </w:rPr>
              <w:t xml:space="preserve">All members</w:t>
            </w:r>
            <w:r w:rsidDel="00000000" w:rsidR="00000000" w:rsidRPr="00000000">
              <w:rPr>
                <w:rtl w:val="0"/>
              </w:rPr>
            </w:r>
          </w:p>
        </w:tc>
        <w:tc>
          <w:tcPr/>
          <w:p w:rsidR="00000000" w:rsidDel="00000000" w:rsidP="00000000" w:rsidRDefault="00000000" w:rsidRPr="00000000" w14:paraId="00000032">
            <w:pPr>
              <w:spacing w:line="24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Due Date:</w:t>
            </w:r>
          </w:p>
          <w:p w:rsidR="00000000" w:rsidDel="00000000" w:rsidP="00000000" w:rsidRDefault="00000000" w:rsidRPr="00000000" w14:paraId="00000033">
            <w:pPr>
              <w:spacing w:line="240" w:lineRule="auto"/>
              <w:rPr>
                <w:rFonts w:ascii="Calibri" w:cs="Calibri" w:eastAsia="Calibri" w:hAnsi="Calibri"/>
                <w:sz w:val="22"/>
                <w:szCs w:val="22"/>
              </w:rPr>
            </w:pPr>
            <w:r w:rsidDel="00000000" w:rsidR="00000000" w:rsidRPr="00000000">
              <w:rPr>
                <w:sz w:val="22"/>
                <w:szCs w:val="22"/>
                <w:rtl w:val="0"/>
              </w:rPr>
              <w:t xml:space="preserve">2/23/21</w:t>
            </w: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sz w:val="22"/>
                <w:szCs w:val="22"/>
                <w:u w:val="single"/>
              </w:rPr>
            </w:pPr>
            <w:r w:rsidDel="00000000" w:rsidR="00000000" w:rsidRPr="00000000">
              <w:rPr>
                <w:rtl w:val="0"/>
              </w:rPr>
            </w:r>
          </w:p>
        </w:tc>
      </w:tr>
      <w:tr>
        <w:trPr>
          <w:trHeight w:val="687.109375" w:hRule="atLeast"/>
        </w:trPr>
        <w:tc>
          <w:tcPr/>
          <w:p w:rsidR="00000000" w:rsidDel="00000000" w:rsidP="00000000" w:rsidRDefault="00000000" w:rsidRPr="00000000" w14:paraId="00000035">
            <w:pPr>
              <w:spacing w:line="240" w:lineRule="auto"/>
              <w:rPr>
                <w:sz w:val="22"/>
                <w:szCs w:val="22"/>
              </w:rPr>
            </w:pPr>
            <w:r w:rsidDel="00000000" w:rsidR="00000000" w:rsidRPr="00000000">
              <w:rPr>
                <w:sz w:val="22"/>
                <w:szCs w:val="22"/>
                <w:rtl w:val="0"/>
              </w:rPr>
              <w:t xml:space="preserve">Revise CPPB Recommendation</w:t>
            </w:r>
          </w:p>
        </w:tc>
        <w:tc>
          <w:tcPr/>
          <w:p w:rsidR="00000000" w:rsidDel="00000000" w:rsidP="00000000" w:rsidRDefault="00000000" w:rsidRPr="00000000" w14:paraId="00000036">
            <w:pPr>
              <w:spacing w:line="240" w:lineRule="auto"/>
              <w:rPr>
                <w:sz w:val="22"/>
                <w:szCs w:val="22"/>
              </w:rPr>
            </w:pPr>
            <w:r w:rsidDel="00000000" w:rsidR="00000000" w:rsidRPr="00000000">
              <w:rPr>
                <w:sz w:val="22"/>
                <w:szCs w:val="22"/>
                <w:rtl w:val="0"/>
              </w:rPr>
              <w:t xml:space="preserve">Steering Committee</w:t>
            </w:r>
          </w:p>
        </w:tc>
        <w:tc>
          <w:tcPr/>
          <w:p w:rsidR="00000000" w:rsidDel="00000000" w:rsidP="00000000" w:rsidRDefault="00000000" w:rsidRPr="00000000" w14:paraId="00000037">
            <w:pPr>
              <w:spacing w:line="240" w:lineRule="auto"/>
              <w:rPr>
                <w:sz w:val="22"/>
                <w:szCs w:val="22"/>
              </w:rPr>
            </w:pPr>
            <w:r w:rsidDel="00000000" w:rsidR="00000000" w:rsidRPr="00000000">
              <w:rPr>
                <w:sz w:val="22"/>
                <w:szCs w:val="22"/>
                <w:rtl w:val="0"/>
              </w:rPr>
              <w:t xml:space="preserve">2/23/21</w:t>
            </w:r>
          </w:p>
        </w:tc>
      </w:tr>
    </w:tbl>
    <w:p w:rsidR="00000000" w:rsidDel="00000000" w:rsidP="00000000" w:rsidRDefault="00000000" w:rsidRPr="00000000" w14:paraId="00000038">
      <w:pPr>
        <w:ind w:left="0" w:firstLine="0"/>
        <w:rPr>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o"/>
      <w:lvlJc w:val="left"/>
      <w:pPr>
        <w:ind w:left="2340" w:hanging="360"/>
      </w:pPr>
      <w:rPr>
        <w:rFonts w:ascii="Courier New" w:cs="Courier New" w:eastAsia="Courier New" w:hAnsi="Courier New"/>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4472c4" w:space="0" w:sz="24" w:val="single"/>
        <w:left w:color="4472c4" w:space="0" w:sz="24" w:val="single"/>
        <w:bottom w:color="4472c4" w:space="0" w:sz="24" w:val="single"/>
        <w:right w:color="4472c4" w:space="0" w:sz="24" w:val="single"/>
      </w:pBdr>
      <w:shd w:fill="4472c4" w:val="clear"/>
      <w:spacing w:after="0" w:lineRule="auto"/>
    </w:pPr>
    <w:rPr>
      <w:b w:val="1"/>
      <w:smallCaps w:val="1"/>
      <w:color w:val="ffffff"/>
      <w:sz w:val="22"/>
      <w:szCs w:val="22"/>
    </w:rPr>
  </w:style>
  <w:style w:type="paragraph" w:styleId="Heading2">
    <w:name w:val="heading 2"/>
    <w:basedOn w:val="Normal"/>
    <w:next w:val="Normal"/>
    <w:pPr>
      <w:pBdr>
        <w:top w:color="d9e2f3" w:space="0" w:sz="24" w:val="single"/>
        <w:left w:color="d9e2f3" w:space="0" w:sz="24" w:val="single"/>
        <w:bottom w:color="d9e2f3" w:space="0" w:sz="24" w:val="single"/>
        <w:right w:color="d9e2f3" w:space="0" w:sz="24" w:val="single"/>
      </w:pBdr>
      <w:shd w:fill="d9e2f3" w:val="clear"/>
      <w:spacing w:after="0" w:lineRule="auto"/>
    </w:pPr>
    <w:rPr>
      <w:smallCaps w:val="1"/>
      <w:sz w:val="22"/>
      <w:szCs w:val="22"/>
    </w:rPr>
  </w:style>
  <w:style w:type="paragraph" w:styleId="Heading3">
    <w:name w:val="heading 3"/>
    <w:basedOn w:val="Normal"/>
    <w:next w:val="Normal"/>
    <w:pPr>
      <w:pBdr>
        <w:top w:color="4472c4" w:space="2" w:sz="6" w:val="single"/>
        <w:left w:color="4472c4" w:space="2" w:sz="6" w:val="single"/>
      </w:pBdr>
      <w:spacing w:after="0" w:before="300" w:lineRule="auto"/>
    </w:pPr>
    <w:rPr>
      <w:smallCaps w:val="1"/>
      <w:color w:val="1f3863"/>
      <w:sz w:val="22"/>
      <w:szCs w:val="22"/>
    </w:rPr>
  </w:style>
  <w:style w:type="paragraph" w:styleId="Heading4">
    <w:name w:val="heading 4"/>
    <w:basedOn w:val="Normal"/>
    <w:next w:val="Normal"/>
    <w:pPr>
      <w:pBdr>
        <w:top w:color="4472c4" w:space="2" w:sz="6" w:val="dotted"/>
        <w:left w:color="4472c4" w:space="2" w:sz="6" w:val="dotted"/>
      </w:pBdr>
      <w:spacing w:after="0" w:before="300" w:lineRule="auto"/>
    </w:pPr>
    <w:rPr>
      <w:smallCaps w:val="1"/>
      <w:color w:val="2f5496"/>
      <w:sz w:val="22"/>
      <w:szCs w:val="22"/>
    </w:rPr>
  </w:style>
  <w:style w:type="paragraph" w:styleId="Heading5">
    <w:name w:val="heading 5"/>
    <w:basedOn w:val="Normal"/>
    <w:next w:val="Normal"/>
    <w:pPr>
      <w:pBdr>
        <w:bottom w:color="4472c4" w:space="1" w:sz="6" w:val="single"/>
      </w:pBdr>
      <w:spacing w:after="0" w:before="300" w:lineRule="auto"/>
    </w:pPr>
    <w:rPr>
      <w:smallCaps w:val="1"/>
      <w:color w:val="2f5496"/>
      <w:sz w:val="22"/>
      <w:szCs w:val="22"/>
    </w:rPr>
  </w:style>
  <w:style w:type="paragraph" w:styleId="Heading6">
    <w:name w:val="heading 6"/>
    <w:basedOn w:val="Normal"/>
    <w:next w:val="Normal"/>
    <w:pPr>
      <w:pBdr>
        <w:bottom w:color="4472c4" w:space="1" w:sz="6" w:val="dotted"/>
      </w:pBdr>
      <w:spacing w:after="0" w:before="300" w:lineRule="auto"/>
    </w:pPr>
    <w:rPr>
      <w:smallCaps w:val="1"/>
      <w:color w:val="2f5496"/>
      <w:sz w:val="22"/>
      <w:szCs w:val="22"/>
    </w:rPr>
  </w:style>
  <w:style w:type="paragraph" w:styleId="Title">
    <w:name w:val="Title"/>
    <w:basedOn w:val="Normal"/>
    <w:next w:val="Normal"/>
    <w:pPr>
      <w:spacing w:before="720" w:lineRule="auto"/>
    </w:pPr>
    <w:rPr>
      <w:smallCaps w:val="1"/>
      <w:color w:val="4472c4"/>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4472c4" w:space="0" w:sz="24" w:val="single"/>
        <w:left w:color="4472c4" w:space="0" w:sz="24" w:val="single"/>
        <w:bottom w:color="4472c4" w:space="0" w:sz="24" w:val="single"/>
        <w:right w:color="4472c4" w:space="0" w:sz="24" w:val="single"/>
      </w:pBdr>
      <w:shd w:fill="4472c4" w:val="clear"/>
      <w:spacing w:after="0" w:lineRule="auto"/>
    </w:pPr>
    <w:rPr>
      <w:b w:val="1"/>
      <w:smallCaps w:val="1"/>
      <w:color w:val="ffffff"/>
      <w:sz w:val="22"/>
      <w:szCs w:val="22"/>
    </w:rPr>
  </w:style>
  <w:style w:type="paragraph" w:styleId="Heading2">
    <w:name w:val="heading 2"/>
    <w:basedOn w:val="Normal"/>
    <w:next w:val="Normal"/>
    <w:pPr>
      <w:pBdr>
        <w:top w:color="d9e2f3" w:space="0" w:sz="24" w:val="single"/>
        <w:left w:color="d9e2f3" w:space="0" w:sz="24" w:val="single"/>
        <w:bottom w:color="d9e2f3" w:space="0" w:sz="24" w:val="single"/>
        <w:right w:color="d9e2f3" w:space="0" w:sz="24" w:val="single"/>
      </w:pBdr>
      <w:shd w:fill="d9e2f3" w:val="clear"/>
      <w:spacing w:after="0" w:lineRule="auto"/>
    </w:pPr>
    <w:rPr>
      <w:smallCaps w:val="1"/>
      <w:sz w:val="22"/>
      <w:szCs w:val="22"/>
    </w:rPr>
  </w:style>
  <w:style w:type="paragraph" w:styleId="Heading3">
    <w:name w:val="heading 3"/>
    <w:basedOn w:val="Normal"/>
    <w:next w:val="Normal"/>
    <w:pPr>
      <w:pBdr>
        <w:top w:color="4472c4" w:space="2" w:sz="6" w:val="single"/>
        <w:left w:color="4472c4" w:space="2" w:sz="6" w:val="single"/>
      </w:pBdr>
      <w:spacing w:after="0" w:before="300" w:lineRule="auto"/>
    </w:pPr>
    <w:rPr>
      <w:smallCaps w:val="1"/>
      <w:color w:val="1f3863"/>
      <w:sz w:val="22"/>
      <w:szCs w:val="22"/>
    </w:rPr>
  </w:style>
  <w:style w:type="paragraph" w:styleId="Heading4">
    <w:name w:val="heading 4"/>
    <w:basedOn w:val="Normal"/>
    <w:next w:val="Normal"/>
    <w:pPr>
      <w:pBdr>
        <w:top w:color="4472c4" w:space="2" w:sz="6" w:val="dotted"/>
        <w:left w:color="4472c4" w:space="2" w:sz="6" w:val="dotted"/>
      </w:pBdr>
      <w:spacing w:after="0" w:before="300" w:lineRule="auto"/>
    </w:pPr>
    <w:rPr>
      <w:smallCaps w:val="1"/>
      <w:color w:val="2f5496"/>
      <w:sz w:val="22"/>
      <w:szCs w:val="22"/>
    </w:rPr>
  </w:style>
  <w:style w:type="paragraph" w:styleId="Heading5">
    <w:name w:val="heading 5"/>
    <w:basedOn w:val="Normal"/>
    <w:next w:val="Normal"/>
    <w:pPr>
      <w:pBdr>
        <w:bottom w:color="4472c4" w:space="1" w:sz="6" w:val="single"/>
      </w:pBdr>
      <w:spacing w:after="0" w:before="300" w:lineRule="auto"/>
    </w:pPr>
    <w:rPr>
      <w:smallCaps w:val="1"/>
      <w:color w:val="2f5496"/>
      <w:sz w:val="22"/>
      <w:szCs w:val="22"/>
    </w:rPr>
  </w:style>
  <w:style w:type="paragraph" w:styleId="Heading6">
    <w:name w:val="heading 6"/>
    <w:basedOn w:val="Normal"/>
    <w:next w:val="Normal"/>
    <w:pPr>
      <w:pBdr>
        <w:bottom w:color="4472c4" w:space="1" w:sz="6" w:val="dotted"/>
      </w:pBdr>
      <w:spacing w:after="0" w:before="300" w:lineRule="auto"/>
    </w:pPr>
    <w:rPr>
      <w:smallCaps w:val="1"/>
      <w:color w:val="2f5496"/>
      <w:sz w:val="22"/>
      <w:szCs w:val="22"/>
    </w:rPr>
  </w:style>
  <w:style w:type="paragraph" w:styleId="Title">
    <w:name w:val="Title"/>
    <w:basedOn w:val="Normal"/>
    <w:next w:val="Normal"/>
    <w:pPr>
      <w:spacing w:before="720" w:lineRule="auto"/>
    </w:pPr>
    <w:rPr>
      <w:smallCaps w:val="1"/>
      <w:color w:val="4472c4"/>
      <w:sz w:val="52"/>
      <w:szCs w:val="52"/>
    </w:rPr>
  </w:style>
  <w:style w:type="paragraph" w:styleId="Normal" w:default="1">
    <w:name w:val="Normal"/>
    <w:qFormat w:val="1"/>
    <w:rsid w:val="00BC4C24"/>
    <w:rPr>
      <w:sz w:val="20"/>
      <w:szCs w:val="20"/>
    </w:rPr>
  </w:style>
  <w:style w:type="paragraph" w:styleId="Heading1">
    <w:name w:val="heading 1"/>
    <w:basedOn w:val="Normal"/>
    <w:next w:val="Normal"/>
    <w:link w:val="Heading1Char"/>
    <w:uiPriority w:val="9"/>
    <w:qFormat w:val="1"/>
    <w:rsid w:val="009F5496"/>
    <w:pPr>
      <w:pBdr>
        <w:top w:color="4472c4" w:space="0" w:sz="24" w:themeColor="accent1" w:val="single"/>
        <w:left w:color="4472c4" w:space="0" w:sz="24" w:themeColor="accent1" w:val="single"/>
        <w:bottom w:color="4472c4" w:space="0" w:sz="24" w:themeColor="accent1" w:val="single"/>
        <w:right w:color="4472c4" w:space="0" w:sz="24" w:themeColor="accent1" w:val="single"/>
      </w:pBdr>
      <w:shd w:color="auto" w:fill="4472c4" w:themeFill="accent1" w:val="clear"/>
      <w:spacing w:after="0"/>
      <w:outlineLvl w:val="0"/>
    </w:pPr>
    <w:rPr>
      <w:b w:val="1"/>
      <w:bCs w:val="1"/>
      <w:caps w:val="1"/>
      <w:color w:val="ffffff" w:themeColor="background1"/>
      <w:spacing w:val="15"/>
      <w:sz w:val="22"/>
      <w:szCs w:val="22"/>
    </w:rPr>
  </w:style>
  <w:style w:type="paragraph" w:styleId="Heading2">
    <w:name w:val="heading 2"/>
    <w:basedOn w:val="Normal"/>
    <w:next w:val="Normal"/>
    <w:link w:val="Heading2Char"/>
    <w:uiPriority w:val="9"/>
    <w:unhideWhenUsed w:val="1"/>
    <w:qFormat w:val="1"/>
    <w:rsid w:val="009F5496"/>
    <w:pPr>
      <w:pBdr>
        <w:top w:color="d9e2f3" w:space="0" w:sz="24" w:themeColor="accent1" w:themeTint="000033" w:val="single"/>
        <w:left w:color="d9e2f3" w:space="0" w:sz="24" w:themeColor="accent1" w:themeTint="000033" w:val="single"/>
        <w:bottom w:color="d9e2f3" w:space="0" w:sz="24" w:themeColor="accent1" w:themeTint="000033" w:val="single"/>
        <w:right w:color="d9e2f3" w:space="0" w:sz="24" w:themeColor="accent1" w:themeTint="000033" w:val="single"/>
      </w:pBdr>
      <w:shd w:color="auto" w:fill="d9e2f3" w:themeFill="accent1" w:themeFillTint="000033" w:val="clear"/>
      <w:spacing w:after="0"/>
      <w:outlineLvl w:val="1"/>
    </w:pPr>
    <w:rPr>
      <w:caps w:val="1"/>
      <w:spacing w:val="15"/>
      <w:sz w:val="22"/>
      <w:szCs w:val="22"/>
    </w:rPr>
  </w:style>
  <w:style w:type="paragraph" w:styleId="Heading3">
    <w:name w:val="heading 3"/>
    <w:basedOn w:val="Normal"/>
    <w:next w:val="Normal"/>
    <w:link w:val="Heading3Char"/>
    <w:uiPriority w:val="9"/>
    <w:unhideWhenUsed w:val="1"/>
    <w:qFormat w:val="1"/>
    <w:rsid w:val="009F5496"/>
    <w:pPr>
      <w:pBdr>
        <w:top w:color="4472c4" w:space="2" w:sz="6" w:themeColor="accent1" w:val="single"/>
        <w:left w:color="4472c4" w:space="2" w:sz="6" w:themeColor="accent1" w:val="single"/>
      </w:pBdr>
      <w:spacing w:after="0" w:before="300"/>
      <w:outlineLvl w:val="2"/>
    </w:pPr>
    <w:rPr>
      <w:caps w:val="1"/>
      <w:color w:val="1f3763" w:themeColor="accent1" w:themeShade="00007F"/>
      <w:spacing w:val="15"/>
      <w:sz w:val="22"/>
      <w:szCs w:val="22"/>
    </w:rPr>
  </w:style>
  <w:style w:type="paragraph" w:styleId="Heading4">
    <w:name w:val="heading 4"/>
    <w:basedOn w:val="Normal"/>
    <w:next w:val="Normal"/>
    <w:link w:val="Heading4Char"/>
    <w:uiPriority w:val="9"/>
    <w:semiHidden w:val="1"/>
    <w:unhideWhenUsed w:val="1"/>
    <w:qFormat w:val="1"/>
    <w:rsid w:val="009F5496"/>
    <w:pPr>
      <w:pBdr>
        <w:top w:color="4472c4" w:space="2" w:sz="6" w:themeColor="accent1" w:val="dotted"/>
        <w:left w:color="4472c4" w:space="2" w:sz="6" w:themeColor="accent1" w:val="dotted"/>
      </w:pBdr>
      <w:spacing w:after="0" w:before="300"/>
      <w:outlineLvl w:val="3"/>
    </w:pPr>
    <w:rPr>
      <w:caps w:val="1"/>
      <w:color w:val="2f5496" w:themeColor="accent1" w:themeShade="0000BF"/>
      <w:spacing w:val="10"/>
      <w:sz w:val="22"/>
      <w:szCs w:val="22"/>
    </w:rPr>
  </w:style>
  <w:style w:type="paragraph" w:styleId="Heading5">
    <w:name w:val="heading 5"/>
    <w:basedOn w:val="Normal"/>
    <w:next w:val="Normal"/>
    <w:link w:val="Heading5Char"/>
    <w:uiPriority w:val="9"/>
    <w:semiHidden w:val="1"/>
    <w:unhideWhenUsed w:val="1"/>
    <w:qFormat w:val="1"/>
    <w:rsid w:val="009F5496"/>
    <w:pPr>
      <w:pBdr>
        <w:bottom w:color="4472c4" w:space="1" w:sz="6" w:themeColor="accent1" w:val="single"/>
      </w:pBdr>
      <w:spacing w:after="0" w:before="300"/>
      <w:outlineLvl w:val="4"/>
    </w:pPr>
    <w:rPr>
      <w:caps w:val="1"/>
      <w:color w:val="2f5496" w:themeColor="accent1" w:themeShade="0000BF"/>
      <w:spacing w:val="10"/>
      <w:sz w:val="22"/>
      <w:szCs w:val="22"/>
    </w:rPr>
  </w:style>
  <w:style w:type="paragraph" w:styleId="Heading6">
    <w:name w:val="heading 6"/>
    <w:basedOn w:val="Normal"/>
    <w:next w:val="Normal"/>
    <w:link w:val="Heading6Char"/>
    <w:uiPriority w:val="9"/>
    <w:semiHidden w:val="1"/>
    <w:unhideWhenUsed w:val="1"/>
    <w:qFormat w:val="1"/>
    <w:rsid w:val="009F5496"/>
    <w:pPr>
      <w:pBdr>
        <w:bottom w:color="4472c4" w:space="1" w:sz="6" w:themeColor="accent1" w:val="dotted"/>
      </w:pBdr>
      <w:spacing w:after="0" w:before="300"/>
      <w:outlineLvl w:val="5"/>
    </w:pPr>
    <w:rPr>
      <w:caps w:val="1"/>
      <w:color w:val="2f5496" w:themeColor="accent1" w:themeShade="0000BF"/>
      <w:spacing w:val="10"/>
      <w:sz w:val="22"/>
      <w:szCs w:val="22"/>
    </w:rPr>
  </w:style>
  <w:style w:type="paragraph" w:styleId="Heading7">
    <w:name w:val="heading 7"/>
    <w:basedOn w:val="Normal"/>
    <w:next w:val="Normal"/>
    <w:link w:val="Heading7Char"/>
    <w:uiPriority w:val="9"/>
    <w:semiHidden w:val="1"/>
    <w:unhideWhenUsed w:val="1"/>
    <w:qFormat w:val="1"/>
    <w:rsid w:val="009F5496"/>
    <w:pPr>
      <w:spacing w:after="0" w:before="300"/>
      <w:outlineLvl w:val="6"/>
    </w:pPr>
    <w:rPr>
      <w:caps w:val="1"/>
      <w:color w:val="2f5496" w:themeColor="accent1" w:themeShade="0000BF"/>
      <w:spacing w:val="10"/>
      <w:sz w:val="22"/>
      <w:szCs w:val="22"/>
    </w:rPr>
  </w:style>
  <w:style w:type="paragraph" w:styleId="Heading8">
    <w:name w:val="heading 8"/>
    <w:basedOn w:val="Normal"/>
    <w:next w:val="Normal"/>
    <w:link w:val="Heading8Char"/>
    <w:uiPriority w:val="9"/>
    <w:semiHidden w:val="1"/>
    <w:unhideWhenUsed w:val="1"/>
    <w:qFormat w:val="1"/>
    <w:rsid w:val="009F5496"/>
    <w:pPr>
      <w:spacing w:after="0" w:before="3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9F5496"/>
    <w:pPr>
      <w:spacing w:after="0" w:before="300"/>
      <w:outlineLvl w:val="8"/>
    </w:pPr>
    <w:rPr>
      <w:i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F5496"/>
    <w:rPr>
      <w:b w:val="1"/>
      <w:bCs w:val="1"/>
      <w:caps w:val="1"/>
      <w:color w:val="ffffff" w:themeColor="background1"/>
      <w:spacing w:val="15"/>
      <w:shd w:color="auto" w:fill="4472c4" w:themeFill="accent1" w:val="clear"/>
    </w:rPr>
  </w:style>
  <w:style w:type="character" w:styleId="Heading2Char" w:customStyle="1">
    <w:name w:val="Heading 2 Char"/>
    <w:basedOn w:val="DefaultParagraphFont"/>
    <w:link w:val="Heading2"/>
    <w:uiPriority w:val="9"/>
    <w:rsid w:val="009F5496"/>
    <w:rPr>
      <w:caps w:val="1"/>
      <w:spacing w:val="15"/>
      <w:shd w:color="auto" w:fill="d9e2f3" w:themeFill="accent1" w:themeFillTint="000033" w:val="clear"/>
    </w:rPr>
  </w:style>
  <w:style w:type="character" w:styleId="Heading3Char" w:customStyle="1">
    <w:name w:val="Heading 3 Char"/>
    <w:basedOn w:val="DefaultParagraphFont"/>
    <w:link w:val="Heading3"/>
    <w:uiPriority w:val="9"/>
    <w:rsid w:val="009F5496"/>
    <w:rPr>
      <w:caps w:val="1"/>
      <w:color w:val="1f3763" w:themeColor="accent1" w:themeShade="00007F"/>
      <w:spacing w:val="15"/>
    </w:rPr>
  </w:style>
  <w:style w:type="character" w:styleId="Heading4Char" w:customStyle="1">
    <w:name w:val="Heading 4 Char"/>
    <w:basedOn w:val="DefaultParagraphFont"/>
    <w:link w:val="Heading4"/>
    <w:uiPriority w:val="9"/>
    <w:semiHidden w:val="1"/>
    <w:rsid w:val="009F5496"/>
    <w:rPr>
      <w:caps w:val="1"/>
      <w:color w:val="2f5496" w:themeColor="accent1" w:themeShade="0000BF"/>
      <w:spacing w:val="10"/>
    </w:rPr>
  </w:style>
  <w:style w:type="character" w:styleId="Heading5Char" w:customStyle="1">
    <w:name w:val="Heading 5 Char"/>
    <w:basedOn w:val="DefaultParagraphFont"/>
    <w:link w:val="Heading5"/>
    <w:uiPriority w:val="9"/>
    <w:semiHidden w:val="1"/>
    <w:rsid w:val="009F5496"/>
    <w:rPr>
      <w:caps w:val="1"/>
      <w:color w:val="2f5496" w:themeColor="accent1" w:themeShade="0000BF"/>
      <w:spacing w:val="10"/>
    </w:rPr>
  </w:style>
  <w:style w:type="character" w:styleId="Heading6Char" w:customStyle="1">
    <w:name w:val="Heading 6 Char"/>
    <w:basedOn w:val="DefaultParagraphFont"/>
    <w:link w:val="Heading6"/>
    <w:uiPriority w:val="9"/>
    <w:semiHidden w:val="1"/>
    <w:rsid w:val="009F5496"/>
    <w:rPr>
      <w:caps w:val="1"/>
      <w:color w:val="2f5496" w:themeColor="accent1" w:themeShade="0000BF"/>
      <w:spacing w:val="10"/>
    </w:rPr>
  </w:style>
  <w:style w:type="character" w:styleId="Heading7Char" w:customStyle="1">
    <w:name w:val="Heading 7 Char"/>
    <w:basedOn w:val="DefaultParagraphFont"/>
    <w:link w:val="Heading7"/>
    <w:uiPriority w:val="9"/>
    <w:semiHidden w:val="1"/>
    <w:rsid w:val="009F5496"/>
    <w:rPr>
      <w:caps w:val="1"/>
      <w:color w:val="2f5496" w:themeColor="accent1" w:themeShade="0000BF"/>
      <w:spacing w:val="10"/>
    </w:rPr>
  </w:style>
  <w:style w:type="character" w:styleId="Heading8Char" w:customStyle="1">
    <w:name w:val="Heading 8 Char"/>
    <w:basedOn w:val="DefaultParagraphFont"/>
    <w:link w:val="Heading8"/>
    <w:uiPriority w:val="9"/>
    <w:semiHidden w:val="1"/>
    <w:rsid w:val="009F5496"/>
    <w:rPr>
      <w:caps w:val="1"/>
      <w:spacing w:val="10"/>
      <w:sz w:val="18"/>
      <w:szCs w:val="18"/>
    </w:rPr>
  </w:style>
  <w:style w:type="character" w:styleId="Heading9Char" w:customStyle="1">
    <w:name w:val="Heading 9 Char"/>
    <w:basedOn w:val="DefaultParagraphFont"/>
    <w:link w:val="Heading9"/>
    <w:uiPriority w:val="9"/>
    <w:semiHidden w:val="1"/>
    <w:rsid w:val="009F5496"/>
    <w:rPr>
      <w:i w:val="1"/>
      <w:caps w:val="1"/>
      <w:spacing w:val="10"/>
      <w:sz w:val="18"/>
      <w:szCs w:val="18"/>
    </w:rPr>
  </w:style>
  <w:style w:type="paragraph" w:styleId="Caption">
    <w:name w:val="caption"/>
    <w:basedOn w:val="Normal"/>
    <w:next w:val="Normal"/>
    <w:uiPriority w:val="35"/>
    <w:semiHidden w:val="1"/>
    <w:unhideWhenUsed w:val="1"/>
    <w:qFormat w:val="1"/>
    <w:rsid w:val="009F5496"/>
    <w:rPr>
      <w:b w:val="1"/>
      <w:bCs w:val="1"/>
      <w:color w:val="2f5496" w:themeColor="accent1" w:themeShade="0000BF"/>
      <w:sz w:val="16"/>
      <w:szCs w:val="16"/>
    </w:rPr>
  </w:style>
  <w:style w:type="paragraph" w:styleId="Title">
    <w:name w:val="Title"/>
    <w:basedOn w:val="Normal"/>
    <w:next w:val="Normal"/>
    <w:link w:val="TitleChar"/>
    <w:uiPriority w:val="10"/>
    <w:qFormat w:val="1"/>
    <w:rsid w:val="009F5496"/>
    <w:pPr>
      <w:spacing w:before="720"/>
    </w:pPr>
    <w:rPr>
      <w:caps w:val="1"/>
      <w:color w:val="4472c4" w:themeColor="accent1"/>
      <w:spacing w:val="10"/>
      <w:kern w:val="28"/>
      <w:sz w:val="52"/>
      <w:szCs w:val="52"/>
    </w:rPr>
  </w:style>
  <w:style w:type="character" w:styleId="TitleChar" w:customStyle="1">
    <w:name w:val="Title Char"/>
    <w:basedOn w:val="DefaultParagraphFont"/>
    <w:link w:val="Title"/>
    <w:uiPriority w:val="10"/>
    <w:rsid w:val="009F5496"/>
    <w:rPr>
      <w:caps w:val="1"/>
      <w:color w:val="4472c4" w:themeColor="accent1"/>
      <w:spacing w:val="10"/>
      <w:kern w:val="28"/>
      <w:sz w:val="52"/>
      <w:szCs w:val="52"/>
    </w:rPr>
  </w:style>
  <w:style w:type="paragraph" w:styleId="Subtitle">
    <w:name w:val="Subtitle"/>
    <w:basedOn w:val="Normal"/>
    <w:next w:val="Normal"/>
    <w:link w:val="SubtitleChar"/>
    <w:uiPriority w:val="11"/>
    <w:qFormat w:val="1"/>
    <w:rsid w:val="009F5496"/>
    <w:pPr>
      <w:spacing w:after="1000" w:line="240" w:lineRule="auto"/>
    </w:pPr>
    <w:rPr>
      <w:caps w:val="1"/>
      <w:color w:val="595959" w:themeColor="text1" w:themeTint="0000A6"/>
      <w:spacing w:val="10"/>
      <w:sz w:val="24"/>
      <w:szCs w:val="24"/>
    </w:rPr>
  </w:style>
  <w:style w:type="character" w:styleId="SubtitleChar" w:customStyle="1">
    <w:name w:val="Subtitle Char"/>
    <w:basedOn w:val="DefaultParagraphFont"/>
    <w:link w:val="Subtitle"/>
    <w:uiPriority w:val="11"/>
    <w:rsid w:val="009F5496"/>
    <w:rPr>
      <w:caps w:val="1"/>
      <w:color w:val="595959" w:themeColor="text1" w:themeTint="0000A6"/>
      <w:spacing w:val="10"/>
      <w:sz w:val="24"/>
      <w:szCs w:val="24"/>
    </w:rPr>
  </w:style>
  <w:style w:type="character" w:styleId="Strong">
    <w:name w:val="Strong"/>
    <w:uiPriority w:val="22"/>
    <w:qFormat w:val="1"/>
    <w:rsid w:val="009F5496"/>
    <w:rPr>
      <w:b w:val="1"/>
      <w:bCs w:val="1"/>
    </w:rPr>
  </w:style>
  <w:style w:type="character" w:styleId="Emphasis">
    <w:name w:val="Emphasis"/>
    <w:uiPriority w:val="20"/>
    <w:qFormat w:val="1"/>
    <w:rsid w:val="009F5496"/>
    <w:rPr>
      <w:caps w:val="1"/>
      <w:color w:val="1f3763" w:themeColor="accent1" w:themeShade="00007F"/>
      <w:spacing w:val="5"/>
    </w:rPr>
  </w:style>
  <w:style w:type="paragraph" w:styleId="NoSpacing">
    <w:name w:val="No Spacing"/>
    <w:basedOn w:val="Normal"/>
    <w:link w:val="NoSpacingChar"/>
    <w:uiPriority w:val="1"/>
    <w:qFormat w:val="1"/>
    <w:rsid w:val="009F5496"/>
    <w:pPr>
      <w:spacing w:after="0" w:before="0" w:line="240" w:lineRule="auto"/>
    </w:pPr>
  </w:style>
  <w:style w:type="character" w:styleId="NoSpacingChar" w:customStyle="1">
    <w:name w:val="No Spacing Char"/>
    <w:basedOn w:val="DefaultParagraphFont"/>
    <w:link w:val="NoSpacing"/>
    <w:uiPriority w:val="1"/>
    <w:rsid w:val="009F5496"/>
    <w:rPr>
      <w:sz w:val="20"/>
      <w:szCs w:val="20"/>
    </w:rPr>
  </w:style>
  <w:style w:type="paragraph" w:styleId="ListParagraph">
    <w:name w:val="List Paragraph"/>
    <w:basedOn w:val="Normal"/>
    <w:uiPriority w:val="34"/>
    <w:qFormat w:val="1"/>
    <w:rsid w:val="009F5496"/>
    <w:pPr>
      <w:ind w:left="720"/>
      <w:contextualSpacing w:val="1"/>
    </w:pPr>
  </w:style>
  <w:style w:type="paragraph" w:styleId="Quote">
    <w:name w:val="Quote"/>
    <w:basedOn w:val="Normal"/>
    <w:next w:val="Normal"/>
    <w:link w:val="QuoteChar"/>
    <w:uiPriority w:val="29"/>
    <w:qFormat w:val="1"/>
    <w:rsid w:val="009F5496"/>
    <w:rPr>
      <w:i w:val="1"/>
      <w:iCs w:val="1"/>
    </w:rPr>
  </w:style>
  <w:style w:type="character" w:styleId="QuoteChar" w:customStyle="1">
    <w:name w:val="Quote Char"/>
    <w:basedOn w:val="DefaultParagraphFont"/>
    <w:link w:val="Quote"/>
    <w:uiPriority w:val="29"/>
    <w:rsid w:val="009F5496"/>
    <w:rPr>
      <w:i w:val="1"/>
      <w:iCs w:val="1"/>
      <w:sz w:val="20"/>
      <w:szCs w:val="20"/>
    </w:rPr>
  </w:style>
  <w:style w:type="paragraph" w:styleId="IntenseQuote">
    <w:name w:val="Intense Quote"/>
    <w:basedOn w:val="Normal"/>
    <w:next w:val="Normal"/>
    <w:link w:val="IntenseQuoteChar"/>
    <w:uiPriority w:val="30"/>
    <w:qFormat w:val="1"/>
    <w:rsid w:val="009F5496"/>
    <w:pPr>
      <w:pBdr>
        <w:top w:color="4472c4" w:space="10" w:sz="4" w:themeColor="accent1" w:val="single"/>
        <w:left w:color="4472c4" w:space="10" w:sz="4" w:themeColor="accent1" w:val="single"/>
      </w:pBdr>
      <w:spacing w:after="0"/>
      <w:ind w:left="1296" w:right="1152"/>
      <w:jc w:val="both"/>
    </w:pPr>
    <w:rPr>
      <w:i w:val="1"/>
      <w:iCs w:val="1"/>
      <w:color w:val="4472c4" w:themeColor="accent1"/>
    </w:rPr>
  </w:style>
  <w:style w:type="character" w:styleId="IntenseQuoteChar" w:customStyle="1">
    <w:name w:val="Intense Quote Char"/>
    <w:basedOn w:val="DefaultParagraphFont"/>
    <w:link w:val="IntenseQuote"/>
    <w:uiPriority w:val="30"/>
    <w:rsid w:val="009F5496"/>
    <w:rPr>
      <w:i w:val="1"/>
      <w:iCs w:val="1"/>
      <w:color w:val="4472c4" w:themeColor="accent1"/>
      <w:sz w:val="20"/>
      <w:szCs w:val="20"/>
    </w:rPr>
  </w:style>
  <w:style w:type="character" w:styleId="SubtleEmphasis">
    <w:name w:val="Subtle Emphasis"/>
    <w:uiPriority w:val="19"/>
    <w:qFormat w:val="1"/>
    <w:rsid w:val="009F5496"/>
    <w:rPr>
      <w:i w:val="1"/>
      <w:iCs w:val="1"/>
      <w:color w:val="1f3763" w:themeColor="accent1" w:themeShade="00007F"/>
    </w:rPr>
  </w:style>
  <w:style w:type="character" w:styleId="IntenseEmphasis">
    <w:name w:val="Intense Emphasis"/>
    <w:uiPriority w:val="21"/>
    <w:qFormat w:val="1"/>
    <w:rsid w:val="009F5496"/>
    <w:rPr>
      <w:b w:val="1"/>
      <w:bCs w:val="1"/>
      <w:caps w:val="1"/>
      <w:color w:val="1f3763" w:themeColor="accent1" w:themeShade="00007F"/>
      <w:spacing w:val="10"/>
    </w:rPr>
  </w:style>
  <w:style w:type="character" w:styleId="SubtleReference">
    <w:name w:val="Subtle Reference"/>
    <w:uiPriority w:val="31"/>
    <w:qFormat w:val="1"/>
    <w:rsid w:val="009F5496"/>
    <w:rPr>
      <w:b w:val="1"/>
      <w:bCs w:val="1"/>
      <w:color w:val="4472c4" w:themeColor="accent1"/>
    </w:rPr>
  </w:style>
  <w:style w:type="character" w:styleId="IntenseReference">
    <w:name w:val="Intense Reference"/>
    <w:uiPriority w:val="32"/>
    <w:qFormat w:val="1"/>
    <w:rsid w:val="009F5496"/>
    <w:rPr>
      <w:b w:val="1"/>
      <w:bCs w:val="1"/>
      <w:i w:val="1"/>
      <w:iCs w:val="1"/>
      <w:caps w:val="1"/>
      <w:color w:val="4472c4" w:themeColor="accent1"/>
    </w:rPr>
  </w:style>
  <w:style w:type="character" w:styleId="BookTitle">
    <w:name w:val="Book Title"/>
    <w:uiPriority w:val="33"/>
    <w:qFormat w:val="1"/>
    <w:rsid w:val="009F5496"/>
    <w:rPr>
      <w:b w:val="1"/>
      <w:bCs w:val="1"/>
      <w:i w:val="1"/>
      <w:iCs w:val="1"/>
      <w:spacing w:val="9"/>
    </w:rPr>
  </w:style>
  <w:style w:type="paragraph" w:styleId="TOCHeading">
    <w:name w:val="TOC Heading"/>
    <w:basedOn w:val="Heading1"/>
    <w:next w:val="Normal"/>
    <w:uiPriority w:val="39"/>
    <w:semiHidden w:val="1"/>
    <w:unhideWhenUsed w:val="1"/>
    <w:qFormat w:val="1"/>
    <w:rsid w:val="009F5496"/>
    <w:pPr>
      <w:outlineLvl w:val="9"/>
    </w:pPr>
  </w:style>
  <w:style w:type="table" w:styleId="TableGrid">
    <w:name w:val="Table Grid"/>
    <w:basedOn w:val="TableNormal"/>
    <w:uiPriority w:val="39"/>
    <w:rsid w:val="008B6283"/>
    <w:pPr>
      <w:spacing w:after="0" w:before="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1000" w:line="240" w:lineRule="auto"/>
    </w:pPr>
    <w:rPr>
      <w:smallCaps w:val="1"/>
      <w:color w:val="595959"/>
      <w:sz w:val="24"/>
      <w:szCs w:val="24"/>
    </w:rPr>
  </w:style>
  <w:style w:type="table" w:styleId="Tab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1000" w:line="240" w:lineRule="auto"/>
    </w:pPr>
    <w:rPr>
      <w:smallCaps w:val="1"/>
      <w:color w:val="595959"/>
      <w:sz w:val="24"/>
      <w:szCs w:val="24"/>
    </w:rPr>
  </w:style>
  <w:style w:type="table" w:styleId="Tab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before="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fMHI6AjvyJCPXylWBAwSD1qvMA==">AMUW2mWBV5z2QZ2VfwsBiyOSJoSKWSIYyPDFuaHPOmxxpw0y5uBYj1D/rqP4suhmmX5kxI8MPc3JEq3JHEG7gbh0kd/CfOeksR3MkDv15PLCOkNniL3htyM=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2020-10-08T05:09:00Z</dcterms:created>
  <dc:creator>Julia Fetter</dc:creator>
</cp:coreProperties>
</file>